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34" w:rsidRDefault="00B85F34" w:rsidP="00B85F34">
      <w:pPr>
        <w:pStyle w:val="Heading4"/>
        <w:shd w:val="clear" w:color="auto" w:fill="FFFFFF"/>
        <w:spacing w:before="0" w:beforeAutospacing="0" w:after="0" w:afterAutospacing="0"/>
        <w:rPr>
          <w:rFonts w:eastAsiaTheme="minorHAnsi"/>
        </w:rPr>
      </w:pPr>
      <w:r>
        <w:rPr>
          <w:rFonts w:ascii="Arial" w:eastAsiaTheme="minorHAnsi" w:hAnsi="Arial" w:cs="Arial"/>
          <w:color w:val="555459"/>
        </w:rPr>
        <w:t>Terry Casino’s and John Baxter’s Best Diaspora Bibliography</w:t>
      </w:r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Lausanne Diaspora Leadership Team</w:t>
      </w:r>
      <w:r>
        <w:rPr>
          <w:rFonts w:ascii="Arial" w:hAnsi="Arial" w:cs="Arial"/>
          <w:b/>
          <w:bCs/>
          <w:i/>
          <w:iCs/>
          <w:color w:val="3D3C40"/>
        </w:rPr>
        <w:t>, Scattered to Gather: Embracing the Global Trend of Diaspora. </w:t>
      </w:r>
      <w:r>
        <w:rPr>
          <w:rFonts w:ascii="Arial" w:hAnsi="Arial" w:cs="Arial"/>
          <w:b/>
          <w:bCs/>
          <w:color w:val="3D3C40"/>
        </w:rPr>
        <w:t xml:space="preserve">Manila: </w:t>
      </w:r>
      <w:proofErr w:type="spellStart"/>
      <w:r>
        <w:rPr>
          <w:rFonts w:ascii="Arial" w:hAnsi="Arial" w:cs="Arial"/>
          <w:b/>
          <w:bCs/>
          <w:color w:val="3D3C40"/>
        </w:rPr>
        <w:t>LifeChange</w:t>
      </w:r>
      <w:proofErr w:type="spellEnd"/>
      <w:r>
        <w:rPr>
          <w:rFonts w:ascii="Arial" w:hAnsi="Arial" w:cs="Arial"/>
          <w:b/>
          <w:bCs/>
          <w:color w:val="3D3C40"/>
        </w:rPr>
        <w:t xml:space="preserve"> Publishing, Inc., 2010.</w:t>
      </w:r>
    </w:p>
    <w:p w:rsidR="00B85F34" w:rsidRDefault="00B85F34" w:rsidP="00B85F34">
      <w:pPr>
        <w:pStyle w:val="NormalWeb"/>
        <w:shd w:val="clear" w:color="auto" w:fill="FFFFFF"/>
      </w:pPr>
      <w:hyperlink r:id="rId4" w:tgtFrame="_blank" w:history="1">
        <w:r>
          <w:rPr>
            <w:rStyle w:val="Hyperlink"/>
            <w:rFonts w:ascii="Arial" w:hAnsi="Arial" w:cs="Arial"/>
            <w:color w:val="2A80B9"/>
          </w:rPr>
          <w:t>http://www.</w:t>
        </w:r>
        <w:r>
          <w:rPr>
            <w:rStyle w:val="Hyperlink"/>
            <w:rFonts w:ascii="Arial" w:hAnsi="Arial" w:cs="Arial"/>
            <w:b/>
            <w:bCs/>
            <w:color w:val="2A80B9"/>
          </w:rPr>
          <w:t>jdpayne</w:t>
        </w:r>
        <w:r>
          <w:rPr>
            <w:rStyle w:val="Hyperlink"/>
            <w:rFonts w:ascii="Arial" w:hAnsi="Arial" w:cs="Arial"/>
            <w:color w:val="2A80B9"/>
          </w:rPr>
          <w:t>.org/wp-content/uploads/2010/10/Scattered-to-Gather.pdf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Enoch Wan, ed., </w:t>
      </w:r>
      <w:r>
        <w:rPr>
          <w:rFonts w:ascii="Arial" w:hAnsi="Arial" w:cs="Arial"/>
          <w:b/>
          <w:bCs/>
          <w:i/>
          <w:iCs/>
          <w:color w:val="3D3C40"/>
        </w:rPr>
        <w:t>Diaspora Missiology: Theory, Methods, and Practice</w:t>
      </w:r>
      <w:r>
        <w:rPr>
          <w:rFonts w:ascii="Arial" w:hAnsi="Arial" w:cs="Arial"/>
          <w:b/>
          <w:bCs/>
          <w:color w:val="3D3C40"/>
        </w:rPr>
        <w:t> (latest edition, 2014)</w:t>
      </w:r>
    </w:p>
    <w:p w:rsidR="00B85F34" w:rsidRDefault="00B85F34" w:rsidP="00B85F34">
      <w:pPr>
        <w:pStyle w:val="NormalWeb"/>
        <w:shd w:val="clear" w:color="auto" w:fill="FFFFFF"/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http://www.amazon.com/Diaspora-Missiology-Theory-Methodology-Practice/dp/1468117459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Chandler Im and Amos Young, eds</w:t>
      </w:r>
      <w:r>
        <w:rPr>
          <w:rFonts w:ascii="Arial" w:hAnsi="Arial" w:cs="Arial"/>
          <w:b/>
          <w:bCs/>
          <w:i/>
          <w:iCs/>
          <w:color w:val="3D3C40"/>
        </w:rPr>
        <w:t>. Global Diasporas and Mission.</w:t>
      </w:r>
    </w:p>
    <w:p w:rsidR="00B85F34" w:rsidRDefault="00B85F34" w:rsidP="00B85F34">
      <w:pPr>
        <w:pStyle w:val="NormalWeb"/>
        <w:shd w:val="clear" w:color="auto" w:fill="FFFFFF"/>
      </w:pP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http://www.amazon.com/Global-Diasporas-Mission-Edinburgh-Centenary/dp/1498209408/ref=sr_1_1?s=books&amp;ie=UTF8&amp;qid=1426976190&amp;sr=1-1&amp;keywords=diaspora+and+mission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J. D. Payne, </w:t>
      </w:r>
      <w:r>
        <w:rPr>
          <w:rFonts w:ascii="Arial" w:hAnsi="Arial" w:cs="Arial"/>
          <w:b/>
          <w:bCs/>
          <w:i/>
          <w:iCs/>
          <w:color w:val="3D3C40"/>
        </w:rPr>
        <w:t>Strangers Next Door: Immigration, Migration, and Mission.</w:t>
      </w:r>
    </w:p>
    <w:p w:rsidR="00B85F34" w:rsidRDefault="00B85F34" w:rsidP="00B85F34">
      <w:pPr>
        <w:pStyle w:val="NormalWeb"/>
        <w:shd w:val="clear" w:color="auto" w:fill="FFFFFF"/>
      </w:pP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http://www.amazon.com/Strangers-Next-Door-Immigration-Migration/dp/0830857583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Robin Coh</w:t>
      </w:r>
      <w:bookmarkStart w:id="0" w:name="_GoBack"/>
      <w:bookmarkEnd w:id="0"/>
      <w:r>
        <w:rPr>
          <w:rFonts w:ascii="Arial" w:hAnsi="Arial" w:cs="Arial"/>
          <w:b/>
          <w:bCs/>
          <w:color w:val="3D3C40"/>
        </w:rPr>
        <w:t>en, </w:t>
      </w:r>
      <w:r>
        <w:rPr>
          <w:rFonts w:ascii="Arial" w:hAnsi="Arial" w:cs="Arial"/>
          <w:b/>
          <w:bCs/>
          <w:i/>
          <w:iCs/>
          <w:color w:val="3D3C40"/>
        </w:rPr>
        <w:t>Global Diasporas.</w:t>
      </w:r>
      <w:r>
        <w:rPr>
          <w:rFonts w:ascii="Arial" w:hAnsi="Arial" w:cs="Arial"/>
          <w:b/>
          <w:bCs/>
          <w:color w:val="3D3C40"/>
        </w:rPr>
        <w:t> (</w:t>
      </w:r>
      <w:proofErr w:type="gramStart"/>
      <w:r>
        <w:rPr>
          <w:rFonts w:ascii="Arial" w:hAnsi="Arial" w:cs="Arial"/>
          <w:b/>
          <w:bCs/>
          <w:color w:val="3D3C40"/>
        </w:rPr>
        <w:t>latest</w:t>
      </w:r>
      <w:proofErr w:type="gramEnd"/>
      <w:r>
        <w:rPr>
          <w:rFonts w:ascii="Arial" w:hAnsi="Arial" w:cs="Arial"/>
          <w:b/>
          <w:bCs/>
          <w:color w:val="3D3C40"/>
        </w:rPr>
        <w:t xml:space="preserve"> edition)</w:t>
      </w:r>
    </w:p>
    <w:p w:rsidR="00B85F34" w:rsidRDefault="00B85F34" w:rsidP="00B85F34">
      <w:pPr>
        <w:pStyle w:val="NormalWeb"/>
        <w:shd w:val="clear" w:color="auto" w:fill="FFFFFF"/>
      </w:pP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http://prodiasporaromana.org/wp-content/uploads/2014/01/Cohen-2008-Global-Diasporas-An-Introduction-2n-Bookos.org_.pdf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Kevin Kenny, </w:t>
      </w:r>
      <w:r>
        <w:rPr>
          <w:rFonts w:ascii="Arial" w:hAnsi="Arial" w:cs="Arial"/>
          <w:b/>
          <w:bCs/>
          <w:i/>
          <w:iCs/>
          <w:color w:val="3D3C40"/>
        </w:rPr>
        <w:t>Diaspora: A Very Short Introduction.</w:t>
      </w:r>
    </w:p>
    <w:p w:rsidR="00B85F34" w:rsidRDefault="00B85F34" w:rsidP="00B85F34">
      <w:pPr>
        <w:pStyle w:val="NormalWeb"/>
        <w:shd w:val="clear" w:color="auto" w:fill="FFFFFF"/>
      </w:pP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http://www.amazon.com/Diaspora-Very-Short-Introduction-Introductions/dp/0199858586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Danny Carroll, </w:t>
      </w:r>
      <w:r>
        <w:rPr>
          <w:rFonts w:ascii="Arial" w:hAnsi="Arial" w:cs="Arial"/>
          <w:b/>
          <w:bCs/>
          <w:i/>
          <w:iCs/>
          <w:color w:val="3D3C40"/>
        </w:rPr>
        <w:t>Christians at the Border: Immigration, the Church, and the Bible.</w:t>
      </w:r>
    </w:p>
    <w:p w:rsidR="00B85F34" w:rsidRDefault="00B85F34" w:rsidP="00B85F34">
      <w:pPr>
        <w:pStyle w:val="NormalWeb"/>
        <w:shd w:val="clear" w:color="auto" w:fill="FFFFFF"/>
      </w:pP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http://www.amazon.com/Christians-Border-Immigration-Church-Bible/dp/080103566X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>Doug Sunders, </w:t>
      </w:r>
      <w:r>
        <w:rPr>
          <w:rFonts w:ascii="Arial" w:hAnsi="Arial" w:cs="Arial"/>
          <w:b/>
          <w:bCs/>
          <w:i/>
          <w:iCs/>
          <w:color w:val="3D3C40"/>
        </w:rPr>
        <w:t>Arrival City: The Final Migration and Our Next World.</w:t>
      </w:r>
    </w:p>
    <w:p w:rsidR="00B85F34" w:rsidRDefault="00B85F34" w:rsidP="00B85F34">
      <w:pPr>
        <w:pStyle w:val="NormalWeb"/>
        <w:shd w:val="clear" w:color="auto" w:fill="FFFFFF"/>
      </w:pP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http://www.amazon.com/Arrival-City-Final-Migration-World/dp/0307396908/ref=sr_1_2?s=books&amp;ie=UTF8&amp;qid=1426976029&amp;sr=1-2&amp;keywords=arrival+city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 xml:space="preserve">Stephanie </w:t>
      </w:r>
      <w:proofErr w:type="spellStart"/>
      <w:r>
        <w:rPr>
          <w:rFonts w:ascii="Arial" w:hAnsi="Arial" w:cs="Arial"/>
          <w:b/>
          <w:bCs/>
          <w:color w:val="3D3C40"/>
        </w:rPr>
        <w:t>Dufoix</w:t>
      </w:r>
      <w:proofErr w:type="spellEnd"/>
      <w:r>
        <w:rPr>
          <w:rFonts w:ascii="Arial" w:hAnsi="Arial" w:cs="Arial"/>
          <w:b/>
          <w:bCs/>
          <w:color w:val="3D3C40"/>
        </w:rPr>
        <w:t>, </w:t>
      </w:r>
      <w:r>
        <w:rPr>
          <w:rFonts w:ascii="Arial" w:hAnsi="Arial" w:cs="Arial"/>
          <w:b/>
          <w:bCs/>
          <w:i/>
          <w:iCs/>
          <w:color w:val="3D3C40"/>
        </w:rPr>
        <w:t>Diasporas</w:t>
      </w:r>
      <w:r>
        <w:rPr>
          <w:rFonts w:ascii="Arial" w:hAnsi="Arial" w:cs="Arial"/>
          <w:b/>
          <w:bCs/>
          <w:color w:val="3D3C40"/>
        </w:rPr>
        <w:t>.</w:t>
      </w:r>
    </w:p>
    <w:p w:rsidR="00B85F34" w:rsidRDefault="00B85F34" w:rsidP="00B85F34">
      <w:pPr>
        <w:pStyle w:val="NormalWeb"/>
        <w:shd w:val="clear" w:color="auto" w:fill="FFFFFF"/>
      </w:pP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http://www.amazon.com/Diasporas-Stephane-Dufoix/dp/0520253604/ref=sr_1_6?s=books&amp;ie=UTF8&amp;qid=1426976351&amp;sr=1-6&amp;keywords=diaspora</w:t>
        </w:r>
      </w:hyperlink>
    </w:p>
    <w:p w:rsidR="00B85F34" w:rsidRDefault="00B85F34" w:rsidP="00B85F34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3D3C40"/>
        </w:rPr>
        <w:t xml:space="preserve">Goldin, Ian, Geoffrey Cameron, and </w:t>
      </w:r>
      <w:proofErr w:type="spellStart"/>
      <w:r>
        <w:rPr>
          <w:rFonts w:ascii="Arial" w:hAnsi="Arial" w:cs="Arial"/>
          <w:b/>
          <w:bCs/>
          <w:color w:val="3D3C40"/>
        </w:rPr>
        <w:t>Meera</w:t>
      </w:r>
      <w:proofErr w:type="spellEnd"/>
      <w:r>
        <w:rPr>
          <w:rFonts w:ascii="Arial" w:hAnsi="Arial" w:cs="Arial"/>
          <w:b/>
          <w:bCs/>
          <w:color w:val="3D3C40"/>
        </w:rPr>
        <w:t xml:space="preserve"> </w:t>
      </w:r>
      <w:proofErr w:type="spellStart"/>
      <w:r>
        <w:rPr>
          <w:rFonts w:ascii="Arial" w:hAnsi="Arial" w:cs="Arial"/>
          <w:b/>
          <w:bCs/>
          <w:color w:val="3D3C40"/>
        </w:rPr>
        <w:t>Balarajan</w:t>
      </w:r>
      <w:proofErr w:type="spellEnd"/>
      <w:r>
        <w:rPr>
          <w:rFonts w:ascii="Arial" w:hAnsi="Arial" w:cs="Arial"/>
          <w:b/>
          <w:bCs/>
          <w:color w:val="3D3C40"/>
        </w:rPr>
        <w:t>. 2011. </w:t>
      </w:r>
      <w:r>
        <w:rPr>
          <w:rFonts w:ascii="Arial" w:hAnsi="Arial" w:cs="Arial"/>
          <w:b/>
          <w:bCs/>
          <w:i/>
          <w:iCs/>
          <w:color w:val="3D3C40"/>
        </w:rPr>
        <w:t>Exceptional People: How migration shaped our world and will define our future</w:t>
      </w:r>
      <w:r>
        <w:rPr>
          <w:rFonts w:ascii="Arial" w:hAnsi="Arial" w:cs="Arial"/>
          <w:b/>
          <w:bCs/>
          <w:color w:val="3D3C40"/>
        </w:rPr>
        <w:t>. Princeton: Princeton Univ. Press.</w:t>
      </w:r>
    </w:p>
    <w:p w:rsidR="00B85F34" w:rsidRDefault="00B85F34" w:rsidP="00B85F34">
      <w:pPr>
        <w:pStyle w:val="NormalWeb"/>
        <w:shd w:val="clear" w:color="auto" w:fill="FFFFFF"/>
      </w:pP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2A80B9"/>
          </w:rPr>
          <w:t>http://www.amazon.com/Exceptional-People-Migration-Shaped-Define/dp/069115631X/ref=sr_1_1?ie=UTF8&amp;qid=1435846172&amp;sr=8-1&amp;keywords=Exceptional+people</w:t>
        </w:r>
      </w:hyperlink>
    </w:p>
    <w:p w:rsidR="00B85F34" w:rsidRDefault="00B85F34" w:rsidP="00B85F34">
      <w:pPr>
        <w:pStyle w:val="NormalWeb"/>
        <w:shd w:val="clear" w:color="auto" w:fill="FFFFFF"/>
      </w:pPr>
      <w:proofErr w:type="spellStart"/>
      <w:r>
        <w:rPr>
          <w:rFonts w:ascii="Arial" w:hAnsi="Arial" w:cs="Arial"/>
          <w:b/>
          <w:bCs/>
          <w:color w:val="3D3C40"/>
        </w:rPr>
        <w:t>Claydon</w:t>
      </w:r>
      <w:proofErr w:type="spellEnd"/>
      <w:r>
        <w:rPr>
          <w:rFonts w:ascii="Arial" w:hAnsi="Arial" w:cs="Arial"/>
          <w:b/>
          <w:bCs/>
          <w:color w:val="3D3C40"/>
        </w:rPr>
        <w:t xml:space="preserve">, David. </w:t>
      </w:r>
      <w:proofErr w:type="gramStart"/>
      <w:r>
        <w:rPr>
          <w:rFonts w:ascii="Arial" w:hAnsi="Arial" w:cs="Arial"/>
          <w:b/>
          <w:bCs/>
          <w:color w:val="3D3C40"/>
        </w:rPr>
        <w:t>ed</w:t>
      </w:r>
      <w:proofErr w:type="gramEnd"/>
      <w:r>
        <w:rPr>
          <w:rFonts w:ascii="Arial" w:hAnsi="Arial" w:cs="Arial"/>
          <w:b/>
          <w:bCs/>
          <w:color w:val="3D3C40"/>
        </w:rPr>
        <w:t>. </w:t>
      </w:r>
      <w:r>
        <w:rPr>
          <w:rFonts w:ascii="Arial" w:hAnsi="Arial" w:cs="Arial"/>
          <w:b/>
          <w:bCs/>
          <w:i/>
          <w:iCs/>
          <w:color w:val="3D3C40"/>
        </w:rPr>
        <w:t>The New People Next Door</w:t>
      </w:r>
      <w:r>
        <w:rPr>
          <w:rFonts w:ascii="Arial" w:hAnsi="Arial" w:cs="Arial"/>
          <w:b/>
          <w:bCs/>
          <w:color w:val="3D3C40"/>
        </w:rPr>
        <w:t>. LCWE, 2005.</w:t>
      </w:r>
    </w:p>
    <w:p w:rsidR="00B85F34" w:rsidRDefault="00B85F34" w:rsidP="00B85F34">
      <w:pPr>
        <w:pStyle w:val="NormalWeb"/>
        <w:shd w:val="clear" w:color="auto" w:fill="FFFFFF"/>
      </w:pPr>
      <w:hyperlink r:id="rId14" w:tgtFrame="_blank" w:history="1">
        <w:r>
          <w:rPr>
            <w:rStyle w:val="Hyperlink"/>
            <w:rFonts w:ascii="Arial" w:hAnsi="Arial" w:cs="Arial"/>
            <w:color w:val="2A80B9"/>
          </w:rPr>
          <w:t>http://www.lausanne.org/wp-content/uploads/2007/06/LOP55_IG26.pdf</w:t>
        </w:r>
      </w:hyperlink>
    </w:p>
    <w:p w:rsidR="00B85F34" w:rsidRDefault="00B85F34" w:rsidP="00B85F34">
      <w:pPr>
        <w:pStyle w:val="NormalWeb"/>
        <w:shd w:val="clear" w:color="auto" w:fill="FFFFFF"/>
      </w:pPr>
      <w:proofErr w:type="spellStart"/>
      <w:r>
        <w:rPr>
          <w:rFonts w:ascii="Arial" w:hAnsi="Arial" w:cs="Arial"/>
          <w:b/>
          <w:bCs/>
          <w:color w:val="3D3C40"/>
        </w:rPr>
        <w:t>Tira</w:t>
      </w:r>
      <w:proofErr w:type="spellEnd"/>
      <w:r>
        <w:rPr>
          <w:rFonts w:ascii="Arial" w:hAnsi="Arial" w:cs="Arial"/>
          <w:b/>
          <w:bCs/>
          <w:color w:val="3D3C40"/>
        </w:rPr>
        <w:t xml:space="preserve">, </w:t>
      </w:r>
      <w:proofErr w:type="spellStart"/>
      <w:r>
        <w:rPr>
          <w:rFonts w:ascii="Arial" w:hAnsi="Arial" w:cs="Arial"/>
          <w:b/>
          <w:bCs/>
          <w:color w:val="3D3C40"/>
        </w:rPr>
        <w:t>Sadiri</w:t>
      </w:r>
      <w:proofErr w:type="spellEnd"/>
      <w:r>
        <w:rPr>
          <w:rFonts w:ascii="Arial" w:hAnsi="Arial" w:cs="Arial"/>
          <w:b/>
          <w:bCs/>
          <w:color w:val="3D3C40"/>
        </w:rPr>
        <w:t xml:space="preserve"> Joy. </w:t>
      </w:r>
      <w:proofErr w:type="gramStart"/>
      <w:r>
        <w:rPr>
          <w:rFonts w:ascii="Arial" w:hAnsi="Arial" w:cs="Arial"/>
          <w:b/>
          <w:bCs/>
          <w:color w:val="3D3C40"/>
        </w:rPr>
        <w:t>ed</w:t>
      </w:r>
      <w:proofErr w:type="gramEnd"/>
      <w:r>
        <w:rPr>
          <w:rFonts w:ascii="Arial" w:hAnsi="Arial" w:cs="Arial"/>
          <w:b/>
          <w:bCs/>
          <w:color w:val="3D3C40"/>
        </w:rPr>
        <w:t>. </w:t>
      </w:r>
      <w:r>
        <w:rPr>
          <w:rFonts w:ascii="Arial" w:hAnsi="Arial" w:cs="Arial"/>
          <w:b/>
          <w:bCs/>
          <w:i/>
          <w:iCs/>
          <w:color w:val="3D3C40"/>
        </w:rPr>
        <w:t>The Human Tidal Wave</w:t>
      </w:r>
      <w:r>
        <w:rPr>
          <w:rFonts w:ascii="Arial" w:hAnsi="Arial" w:cs="Arial"/>
          <w:b/>
          <w:bCs/>
          <w:color w:val="3D3C40"/>
        </w:rPr>
        <w:t xml:space="preserve">. Manila: </w:t>
      </w:r>
      <w:proofErr w:type="spellStart"/>
      <w:r>
        <w:rPr>
          <w:rFonts w:ascii="Arial" w:hAnsi="Arial" w:cs="Arial"/>
          <w:b/>
          <w:bCs/>
          <w:color w:val="3D3C40"/>
        </w:rPr>
        <w:t>LIfeChange</w:t>
      </w:r>
      <w:proofErr w:type="spellEnd"/>
      <w:r>
        <w:rPr>
          <w:rFonts w:ascii="Arial" w:hAnsi="Arial" w:cs="Arial"/>
          <w:b/>
          <w:bCs/>
          <w:color w:val="3D3C40"/>
        </w:rPr>
        <w:t xml:space="preserve"> Publishing, Inc</w:t>
      </w:r>
      <w:proofErr w:type="gramStart"/>
      <w:r>
        <w:rPr>
          <w:rFonts w:ascii="Arial" w:hAnsi="Arial" w:cs="Arial"/>
          <w:b/>
          <w:bCs/>
          <w:color w:val="3D3C40"/>
        </w:rPr>
        <w:t>./</w:t>
      </w:r>
      <w:proofErr w:type="gramEnd"/>
      <w:r>
        <w:rPr>
          <w:rFonts w:ascii="Arial" w:hAnsi="Arial" w:cs="Arial"/>
          <w:b/>
          <w:bCs/>
          <w:color w:val="3D3C40"/>
        </w:rPr>
        <w:t>Global Diaspora Network/</w:t>
      </w:r>
      <w:proofErr w:type="spellStart"/>
      <w:r>
        <w:rPr>
          <w:rFonts w:ascii="Arial" w:hAnsi="Arial" w:cs="Arial"/>
          <w:b/>
          <w:bCs/>
          <w:color w:val="3D3C40"/>
        </w:rPr>
        <w:t>Jaffray</w:t>
      </w:r>
      <w:proofErr w:type="spellEnd"/>
      <w:r>
        <w:rPr>
          <w:rFonts w:ascii="Arial" w:hAnsi="Arial" w:cs="Arial"/>
          <w:b/>
          <w:bCs/>
          <w:color w:val="3D3C40"/>
        </w:rPr>
        <w:t xml:space="preserve"> Centre for Global Initiatives.</w:t>
      </w:r>
    </w:p>
    <w:p w:rsidR="00E140C6" w:rsidRDefault="00E140C6"/>
    <w:sectPr w:rsidR="00E1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4"/>
    <w:rsid w:val="00B85F34"/>
    <w:rsid w:val="00E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EBA3B-005D-4FF9-84D6-DAF7FD93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B85F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85F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5F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5F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iasporaromana.org/wp-content/uploads/2014/01/Cohen-2008-Global-Diasporas-An-Introduction-2n-Bookos.org_.pdf" TargetMode="External"/><Relationship Id="rId13" Type="http://schemas.openxmlformats.org/officeDocument/2006/relationships/hyperlink" Target="http://www.amazon.com/Exceptional-People-Migration-Shaped-Define/dp/069115631X/ref=sr_1_1?ie=UTF8&amp;qid=1435846172&amp;sr=8-1&amp;keywords=Exceptional+peop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Strangers-Next-Door-Immigration-Migration/dp/0830857583" TargetMode="External"/><Relationship Id="rId12" Type="http://schemas.openxmlformats.org/officeDocument/2006/relationships/hyperlink" Target="http://www.amazon.com/Diasporas-Stephane-Dufoix/dp/0520253604/ref=sr_1_6?s=books&amp;ie=UTF8&amp;qid=1426976351&amp;sr=1-6&amp;keywords=diaspor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com/Global-Diasporas-Mission-Edinburgh-Centenary/dp/1498209408/ref=sr_1_1?s=books&amp;ie=UTF8&amp;qid=1426976190&amp;sr=1-1&amp;keywords=diaspora+and+mission" TargetMode="External"/><Relationship Id="rId11" Type="http://schemas.openxmlformats.org/officeDocument/2006/relationships/hyperlink" Target="http://www.amazon.com/Arrival-City-Final-Migration-World/dp/0307396908/ref=sr_1_2?s=books&amp;ie=UTF8&amp;qid=1426976029&amp;sr=1-2&amp;keywords=arrival+city" TargetMode="External"/><Relationship Id="rId5" Type="http://schemas.openxmlformats.org/officeDocument/2006/relationships/hyperlink" Target="http://www.amazon.com/Diaspora-Missiology-Theory-Methodology-Practice/dp/14681174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mazon.com/Christians-Border-Immigration-Church-Bible/dp/080103566X" TargetMode="External"/><Relationship Id="rId4" Type="http://schemas.openxmlformats.org/officeDocument/2006/relationships/hyperlink" Target="http://www.jdpayne.org/wp-content/uploads/2010/10/Scattered-to-Gather.pdf" TargetMode="External"/><Relationship Id="rId9" Type="http://schemas.openxmlformats.org/officeDocument/2006/relationships/hyperlink" Target="http://www.amazon.com/Diaspora-Very-Short-Introduction-Introductions/dp/0199858586" TargetMode="External"/><Relationship Id="rId14" Type="http://schemas.openxmlformats.org/officeDocument/2006/relationships/hyperlink" Target="http://www.lausanne.org/wp-content/uploads/2007/06/LOP55_IG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</dc:creator>
  <cp:keywords/>
  <dc:description/>
  <cp:lastModifiedBy>oci</cp:lastModifiedBy>
  <cp:revision>1</cp:revision>
  <dcterms:created xsi:type="dcterms:W3CDTF">2015-10-14T22:15:00Z</dcterms:created>
  <dcterms:modified xsi:type="dcterms:W3CDTF">2015-10-14T22:17:00Z</dcterms:modified>
</cp:coreProperties>
</file>